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ascii="黑体" w:hAnsi="黑体" w:eastAsia="黑体" w:cs="黑体"/>
          <w:color w:val="494949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94949"/>
          <w:kern w:val="0"/>
          <w:sz w:val="32"/>
          <w:szCs w:val="32"/>
        </w:rPr>
        <w:t>附件</w:t>
      </w:r>
      <w:bookmarkStart w:id="0" w:name="_GoBack"/>
      <w:bookmarkEnd w:id="0"/>
    </w:p>
    <w:p/>
    <w:p>
      <w:pPr>
        <w:snapToGrid w:val="0"/>
        <w:spacing w:line="360" w:lineRule="auto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2020</w:t>
      </w:r>
      <w:r>
        <w:rPr>
          <w:rFonts w:hint="eastAsia" w:ascii="方正小标宋简体" w:eastAsia="方正小标宋简体" w:cs="方正小标宋简体"/>
          <w:sz w:val="36"/>
          <w:szCs w:val="36"/>
        </w:rPr>
        <w:t>年湖南省文旅人才招聘报名申请表</w:t>
      </w:r>
    </w:p>
    <w:p/>
    <w:tbl>
      <w:tblPr>
        <w:tblStyle w:val="5"/>
        <w:tblW w:w="9349" w:type="dxa"/>
        <w:tblInd w:w="-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3754"/>
        <w:gridCol w:w="1560"/>
        <w:gridCol w:w="2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75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napToGri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85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组织机构代码证</w:t>
            </w:r>
          </w:p>
        </w:tc>
        <w:tc>
          <w:tcPr>
            <w:tcW w:w="756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5" w:type="dxa"/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7564" w:type="dxa"/>
            <w:gridSpan w:val="3"/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5" w:type="dxa"/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/>
              </w:rPr>
              <w:t>所属行业</w:t>
            </w:r>
          </w:p>
        </w:tc>
        <w:tc>
          <w:tcPr>
            <w:tcW w:w="3754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spacing w:line="360" w:lineRule="auto"/>
              <w:ind w:firstLine="240" w:firstLineChars="100"/>
              <w:jc w:val="left"/>
              <w:rPr>
                <w:rFonts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/>
              </w:rPr>
              <w:t>法定代表人</w:t>
            </w:r>
          </w:p>
        </w:tc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85" w:type="dxa"/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/>
              </w:rPr>
              <w:t>联</w:t>
            </w:r>
            <w:r>
              <w:rPr>
                <w:rFonts w:ascii="仿宋_GB2312" w:hAnsi="宋体" w:eastAsia="仿宋_GB2312"/>
                <w:sz w:val="24"/>
                <w:lang w:val="en-US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/>
              </w:rPr>
              <w:t>系</w:t>
            </w:r>
            <w:r>
              <w:rPr>
                <w:rFonts w:ascii="仿宋_GB2312" w:hAnsi="宋体" w:eastAsia="仿宋_GB2312"/>
                <w:sz w:val="24"/>
                <w:lang w:val="en-US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/>
              </w:rPr>
              <w:t>人</w:t>
            </w:r>
          </w:p>
        </w:tc>
        <w:tc>
          <w:tcPr>
            <w:tcW w:w="3754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spacing w:line="360" w:lineRule="auto"/>
              <w:ind w:firstLine="240" w:firstLineChars="100"/>
              <w:jc w:val="left"/>
              <w:rPr>
                <w:rFonts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/>
              </w:rPr>
              <w:t>办公电话</w:t>
            </w:r>
          </w:p>
        </w:tc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5" w:type="dxa"/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/>
              </w:rPr>
              <w:t>联系邮箱</w:t>
            </w:r>
          </w:p>
        </w:tc>
        <w:tc>
          <w:tcPr>
            <w:tcW w:w="3754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213"/>
              </w:tabs>
              <w:snapToGrid w:val="0"/>
              <w:spacing w:line="360" w:lineRule="auto"/>
              <w:ind w:firstLine="240" w:firstLineChars="100"/>
              <w:jc w:val="left"/>
              <w:rPr>
                <w:rFonts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/>
              </w:rPr>
              <w:t>移动电话</w:t>
            </w:r>
          </w:p>
        </w:tc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</w:trPr>
        <w:tc>
          <w:tcPr>
            <w:tcW w:w="1785" w:type="dxa"/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/>
              </w:rPr>
              <w:t>拟招聘岗位</w:t>
            </w:r>
          </w:p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/>
              </w:rPr>
              <w:t>及招聘数量</w:t>
            </w:r>
          </w:p>
        </w:tc>
        <w:tc>
          <w:tcPr>
            <w:tcW w:w="7564" w:type="dxa"/>
            <w:gridSpan w:val="3"/>
            <w:vAlign w:val="center"/>
          </w:tcPr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pStyle w:val="8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9349" w:type="dxa"/>
            <w:gridSpan w:val="4"/>
            <w:vAlign w:val="center"/>
          </w:tcPr>
          <w:p>
            <w:pPr>
              <w:pStyle w:val="8"/>
              <w:snapToGrid w:val="0"/>
              <w:spacing w:line="360" w:lineRule="auto"/>
              <w:rPr>
                <w:rFonts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/>
              </w:rPr>
              <w:t>公司简介：</w:t>
            </w:r>
          </w:p>
          <w:p>
            <w:pPr>
              <w:pStyle w:val="8"/>
              <w:snapToGrid w:val="0"/>
              <w:spacing w:line="360" w:lineRule="auto"/>
              <w:rPr>
                <w:rFonts w:ascii="仿宋_GB2312" w:hAnsi="宋体" w:eastAsia="仿宋_GB2312"/>
                <w:sz w:val="24"/>
                <w:lang w:val="en-US"/>
              </w:rPr>
            </w:pPr>
          </w:p>
          <w:p>
            <w:pPr>
              <w:pStyle w:val="8"/>
              <w:snapToGrid w:val="0"/>
              <w:spacing w:line="360" w:lineRule="auto"/>
              <w:rPr>
                <w:rFonts w:ascii="仿宋_GB2312" w:hAnsi="宋体" w:eastAsia="仿宋_GB2312"/>
                <w:sz w:val="24"/>
                <w:lang w:val="en-US"/>
              </w:rPr>
            </w:pPr>
          </w:p>
          <w:p>
            <w:pPr>
              <w:pStyle w:val="8"/>
              <w:snapToGrid w:val="0"/>
              <w:spacing w:line="360" w:lineRule="auto"/>
              <w:rPr>
                <w:rFonts w:ascii="仿宋_GB2312" w:hAnsi="宋体" w:eastAsia="仿宋_GB2312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9349" w:type="dxa"/>
            <w:gridSpan w:val="4"/>
            <w:vAlign w:val="center"/>
          </w:tcPr>
          <w:p>
            <w:pPr>
              <w:pStyle w:val="8"/>
              <w:snapToGrid w:val="0"/>
              <w:spacing w:line="360" w:lineRule="auto"/>
              <w:rPr>
                <w:rFonts w:ascii="仿宋_GB2312" w:hAnsi="宋体" w:eastAsia="仿宋_GB2312"/>
                <w:sz w:val="24"/>
                <w:lang w:val="en-US"/>
              </w:rPr>
            </w:pPr>
          </w:p>
          <w:p>
            <w:pPr>
              <w:pStyle w:val="8"/>
              <w:snapToGrid w:val="0"/>
              <w:spacing w:line="360" w:lineRule="auto"/>
              <w:rPr>
                <w:rFonts w:ascii="仿宋_GB2312" w:hAnsi="宋体" w:eastAsia="仿宋_GB2312"/>
                <w:sz w:val="24"/>
                <w:lang w:val="en-US"/>
              </w:rPr>
            </w:pPr>
          </w:p>
          <w:p>
            <w:pPr>
              <w:pStyle w:val="8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/>
              </w:rPr>
              <w:t>法人签字：</w:t>
            </w:r>
            <w:r>
              <w:rPr>
                <w:rFonts w:ascii="仿宋_GB2312" w:hAnsi="宋体" w:eastAsia="仿宋_GB2312"/>
                <w:sz w:val="24"/>
                <w:lang w:val="en-US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/>
              </w:rPr>
              <w:t>单位盖章</w:t>
            </w:r>
          </w:p>
        </w:tc>
      </w:tr>
    </w:tbl>
    <w:p>
      <w:pPr>
        <w:snapToGrid w:val="0"/>
        <w:spacing w:line="300" w:lineRule="auto"/>
        <w:rPr>
          <w:rFonts w:ascii="仿宋_GB2312" w:hAnsi="宋体" w:eastAsia="仿宋_GB2312"/>
          <w:szCs w:val="21"/>
        </w:rPr>
      </w:pPr>
    </w:p>
    <w:p>
      <w:pPr>
        <w:snapToGrid w:val="0"/>
        <w:spacing w:line="300" w:lineRule="auto"/>
        <w:rPr>
          <w:rFonts w:ascii="仿宋_GB2312" w:eastAsia="仿宋_GB2312" w:cs="宋体"/>
          <w:szCs w:val="21"/>
        </w:rPr>
      </w:pPr>
      <w:r>
        <w:rPr>
          <w:rFonts w:hint="eastAsia" w:ascii="仿宋_GB2312" w:hAnsi="宋体" w:eastAsia="仿宋_GB2312"/>
          <w:szCs w:val="21"/>
        </w:rPr>
        <w:t>备注</w:t>
      </w:r>
      <w:r>
        <w:rPr>
          <w:rFonts w:ascii="仿宋_GB2312" w:hAnsi="宋体" w:eastAsia="仿宋_GB2312"/>
          <w:szCs w:val="21"/>
        </w:rPr>
        <w:t>:1.</w:t>
      </w:r>
      <w:r>
        <w:rPr>
          <w:rFonts w:hint="eastAsia" w:ascii="仿宋_GB2312" w:hAnsi="宋体" w:eastAsia="仿宋_GB2312"/>
          <w:szCs w:val="21"/>
        </w:rPr>
        <w:t>以上</w:t>
      </w:r>
      <w:r>
        <w:rPr>
          <w:rFonts w:hint="eastAsia" w:ascii="仿宋_GB2312" w:hAnsi="宋体" w:eastAsia="仿宋_GB2312" w:cs="宋体"/>
          <w:szCs w:val="21"/>
        </w:rPr>
        <w:t>内容各企事业需如实填写，确定资格后，免费为企业发布招聘岗位和提供求职信息。</w:t>
      </w:r>
    </w:p>
    <w:p>
      <w:pPr>
        <w:snapToGrid w:val="0"/>
        <w:spacing w:line="300" w:lineRule="auto"/>
        <w:ind w:firstLine="525" w:firstLineChars="250"/>
        <w:rPr>
          <w:rFonts w:ascii="仿宋_GB2312" w:hAnsi="宋体" w:eastAsia="仿宋_GB2312" w:cs="宋体"/>
          <w:szCs w:val="21"/>
        </w:rPr>
      </w:pPr>
      <w:r>
        <w:rPr>
          <w:rFonts w:ascii="仿宋_GB2312" w:hAnsi="宋体" w:eastAsia="仿宋_GB2312" w:cs="宋体"/>
          <w:szCs w:val="21"/>
        </w:rPr>
        <w:t>2.</w:t>
      </w:r>
      <w:r>
        <w:rPr>
          <w:rFonts w:hint="eastAsia" w:ascii="仿宋_GB2312" w:hAnsi="宋体" w:eastAsia="仿宋_GB2312" w:cs="宋体"/>
          <w:szCs w:val="21"/>
        </w:rPr>
        <w:t>应聘不用来现场，本次活动预计</w:t>
      </w:r>
      <w:r>
        <w:rPr>
          <w:rFonts w:ascii="仿宋_GB2312" w:hAnsi="宋体" w:eastAsia="仿宋_GB2312" w:cs="宋体"/>
          <w:szCs w:val="21"/>
        </w:rPr>
        <w:t>500</w:t>
      </w:r>
      <w:r>
        <w:rPr>
          <w:rFonts w:hint="eastAsia" w:ascii="仿宋_GB2312" w:hAnsi="宋体" w:eastAsia="仿宋_GB2312" w:cs="宋体"/>
          <w:szCs w:val="21"/>
        </w:rPr>
        <w:t>家以上</w:t>
      </w:r>
      <w:r>
        <w:rPr>
          <w:rFonts w:hint="eastAsia" w:ascii="仿宋_GB2312" w:hAnsi="宋体" w:eastAsia="仿宋_GB2312" w:cs="___WRD_EMBED_SUB_45"/>
          <w:szCs w:val="21"/>
        </w:rPr>
        <w:t>用人</w:t>
      </w:r>
      <w:r>
        <w:rPr>
          <w:rFonts w:hint="eastAsia" w:ascii="仿宋_GB2312" w:hAnsi="宋体" w:eastAsia="仿宋_GB2312" w:cs="宋体"/>
          <w:szCs w:val="21"/>
        </w:rPr>
        <w:t>单</w:t>
      </w:r>
      <w:r>
        <w:rPr>
          <w:rFonts w:hint="eastAsia" w:ascii="仿宋_GB2312" w:hAnsi="宋体" w:eastAsia="仿宋_GB2312" w:cs="___WRD_EMBED_SUB_45"/>
          <w:szCs w:val="21"/>
        </w:rPr>
        <w:t>位参与，发布岗位</w:t>
      </w:r>
      <w:r>
        <w:rPr>
          <w:rFonts w:ascii="仿宋_GB2312" w:hAnsi="宋体" w:eastAsia="仿宋_GB2312"/>
          <w:szCs w:val="21"/>
        </w:rPr>
        <w:t>5000</w:t>
      </w:r>
      <w:r>
        <w:rPr>
          <w:rFonts w:hint="eastAsia" w:ascii="仿宋_GB2312" w:hAnsi="宋体" w:eastAsia="仿宋_GB2312" w:cs="宋体"/>
          <w:szCs w:val="21"/>
        </w:rPr>
        <w:t>个</w:t>
      </w:r>
      <w:r>
        <w:rPr>
          <w:rFonts w:hint="eastAsia" w:ascii="仿宋_GB2312" w:hAnsi="宋体" w:eastAsia="仿宋_GB2312" w:cs="___WRD_EMBED_SUB_45"/>
          <w:szCs w:val="21"/>
        </w:rPr>
        <w:t>，</w:t>
      </w:r>
      <w:r>
        <w:rPr>
          <w:rFonts w:hint="eastAsia" w:ascii="仿宋_GB2312" w:hAnsi="宋体" w:eastAsia="仿宋_GB2312" w:cs="宋体"/>
          <w:szCs w:val="21"/>
        </w:rPr>
        <w:t>宣</w:t>
      </w:r>
      <w:r>
        <w:rPr>
          <w:rFonts w:hint="eastAsia" w:ascii="仿宋_GB2312" w:hAnsi="宋体" w:eastAsia="仿宋_GB2312" w:cs="___WRD_EMBED_SUB_45"/>
          <w:szCs w:val="21"/>
        </w:rPr>
        <w:t>传</w:t>
      </w:r>
      <w:r>
        <w:rPr>
          <w:rFonts w:hint="eastAsia" w:ascii="仿宋_GB2312" w:hAnsi="宋体" w:eastAsia="仿宋_GB2312" w:cs="宋体"/>
          <w:szCs w:val="21"/>
        </w:rPr>
        <w:t>覆盖</w:t>
      </w:r>
    </w:p>
    <w:p>
      <w:pPr>
        <w:snapToGrid w:val="0"/>
        <w:spacing w:line="300" w:lineRule="auto"/>
        <w:ind w:firstLine="735" w:firstLineChars="350"/>
      </w:pPr>
      <w:r>
        <w:rPr>
          <w:rFonts w:hint="eastAsia" w:ascii="仿宋_GB2312" w:hAnsi="宋体" w:eastAsia="仿宋_GB2312" w:cs="___WRD_EMBED_SUB_45"/>
          <w:szCs w:val="21"/>
        </w:rPr>
        <w:t>求职</w:t>
      </w:r>
      <w:r>
        <w:rPr>
          <w:rFonts w:hint="eastAsia" w:ascii="仿宋_GB2312" w:hAnsi="宋体" w:eastAsia="仿宋_GB2312" w:cs="宋体"/>
          <w:szCs w:val="21"/>
        </w:rPr>
        <w:t>者</w:t>
      </w:r>
      <w:r>
        <w:rPr>
          <w:rFonts w:ascii="仿宋_GB2312" w:hAnsi="宋体" w:eastAsia="仿宋_GB2312"/>
          <w:szCs w:val="21"/>
        </w:rPr>
        <w:t>10</w:t>
      </w:r>
      <w:r>
        <w:rPr>
          <w:rFonts w:hint="eastAsia" w:ascii="仿宋_GB2312" w:hAnsi="宋体" w:eastAsia="仿宋_GB2312" w:cs="宋体"/>
          <w:szCs w:val="21"/>
        </w:rPr>
        <w:t>万</w:t>
      </w:r>
      <w:r>
        <w:rPr>
          <w:rFonts w:hint="eastAsia" w:ascii="仿宋_GB2312" w:hAnsi="宋体" w:eastAsia="仿宋_GB2312" w:cs="___WRD_EMBED_SUB_45"/>
          <w:szCs w:val="21"/>
        </w:rPr>
        <w:t>人</w:t>
      </w:r>
      <w:r>
        <w:rPr>
          <w:rFonts w:hint="eastAsia" w:ascii="仿宋_GB2312" w:hAnsi="宋体" w:eastAsia="仿宋_GB2312" w:cs="宋体"/>
          <w:szCs w:val="21"/>
        </w:rPr>
        <w:t>次</w:t>
      </w:r>
      <w:r>
        <w:rPr>
          <w:rFonts w:hint="eastAsia" w:ascii="仿宋_GB2312" w:hAnsi="宋体" w:eastAsia="仿宋_GB2312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2098" w:right="1531" w:bottom="1531" w:left="1531" w:header="0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___WRD_EMBED_SUB_45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center"/>
      <w:rPr>
        <w:rFonts w:ascii="宋体" w:cs="宋体"/>
        <w:sz w:val="23"/>
        <w:szCs w:val="23"/>
      </w:rPr>
    </w:pPr>
    <w:r>
      <w:rPr>
        <w:rFonts w:ascii="宋体" w:cs="宋体"/>
        <w:sz w:val="23"/>
        <w:szCs w:val="23"/>
      </w:rPr>
      <w:fldChar w:fldCharType="begin"/>
    </w:r>
    <w:r>
      <w:rPr>
        <w:rFonts w:ascii="宋体" w:cs="宋体"/>
        <w:sz w:val="23"/>
        <w:szCs w:val="23"/>
      </w:rPr>
      <w:instrText xml:space="preserve"> PAGE  \* MERGEFORMAT </w:instrText>
    </w:r>
    <w:r>
      <w:rPr>
        <w:rFonts w:ascii="宋体" w:cs="宋体"/>
        <w:sz w:val="23"/>
        <w:szCs w:val="23"/>
      </w:rPr>
      <w:fldChar w:fldCharType="separate"/>
    </w:r>
    <w:r>
      <w:rPr>
        <w:rFonts w:ascii="宋体" w:cs="宋体"/>
        <w:sz w:val="23"/>
        <w:szCs w:val="23"/>
      </w:rPr>
      <w:t>- 3 -</w:t>
    </w:r>
    <w:r>
      <w:rPr>
        <w:rFonts w:ascii="宋体" w:cs="宋体"/>
        <w:sz w:val="23"/>
        <w:szCs w:val="23"/>
      </w:rPr>
      <w:fldChar w:fldCharType="end"/>
    </w:r>
  </w:p>
  <w:p>
    <w:pPr>
      <w:pStyle w:val="3"/>
      <w:ind w:right="360" w:firstLine="360"/>
      <w:jc w:val="center"/>
      <w:rPr>
        <w:rFonts w:ascii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518B1"/>
    <w:rsid w:val="140518B1"/>
    <w:rsid w:val="2F03733C"/>
    <w:rsid w:val="2F31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7">
    <w:name w:val="page number"/>
    <w:basedOn w:val="6"/>
    <w:uiPriority w:val="99"/>
    <w:rPr>
      <w:rFonts w:cs="Times New Roman"/>
    </w:rPr>
  </w:style>
  <w:style w:type="paragraph" w:customStyle="1" w:styleId="8">
    <w:name w:val="Table Paragraph"/>
    <w:basedOn w:val="1"/>
    <w:uiPriority w:val="99"/>
    <w:rPr>
      <w:rFonts w:ascii="仿宋" w:hAnsi="仿宋" w:eastAsia="仿宋" w:cs="仿宋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2020-02-28T07:47:00Z</dcterms:created>
  <dc:creator>小二郎</dc:creator>
  <cp:lastModifiedBy>小二郎</cp:lastModifiedBy>
  <dcterms:modified xsi:type="dcterms:W3CDTF">2020-02-28T07:49:42Z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